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4672"/>
          <w:tab w:val="left" w:pos="15066"/>
        </w:tabs>
      </w:pPr>
      <w:r>
        <w:rPr>
          <w:outline w:val="0"/>
          <w:color w:val="000000"/>
          <w:u w:color="000000"/>
          <w:shd w:val="clear" w:color="auto" w:fill="bebebe"/>
          <w:rtl w:val="0"/>
          <w14:textFill>
            <w14:solidFill>
              <w14:srgbClr w14:val="000000"/>
            </w14:solidFill>
          </w14:textFill>
        </w:rPr>
        <w:tab/>
        <w:t>ANEXO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II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DECLARA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COMPOSI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FAMILIAR</w:t>
      </w:r>
      <w:r>
        <w:rPr>
          <w:outline w:val="0"/>
          <w:color w:val="000000"/>
          <w:spacing w:val="-1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RENDA</w:t>
      </w:r>
      <w:r>
        <w:rPr>
          <w:outline w:val="0"/>
          <w:color w:val="000000"/>
          <w:u w:color="000000"/>
          <w:shd w:val="clear" w:color="auto" w:fill="bebebe"/>
          <w14:textFill>
            <w14:solidFill>
              <w14:srgbClr w14:val="000000"/>
            </w14:solidFill>
          </w14:textFill>
        </w:rPr>
        <w:tab/>
      </w:r>
    </w:p>
    <w:p>
      <w:pPr>
        <w:pStyle w:val="Body Text"/>
        <w:spacing w:before="19"/>
        <w:rPr>
          <w:b w:val="1"/>
          <w:bCs w:val="1"/>
          <w:sz w:val="24"/>
          <w:szCs w:val="24"/>
        </w:rPr>
      </w:pPr>
    </w:p>
    <w:p>
      <w:pPr>
        <w:pStyle w:val="Body Text"/>
        <w:tabs>
          <w:tab w:val="left" w:pos="2272"/>
          <w:tab w:val="left" w:pos="5032"/>
          <w:tab w:val="left" w:pos="11973"/>
          <w:tab w:val="left" w:pos="15066"/>
          <w:tab w:val="left" w:pos="15066"/>
        </w:tabs>
        <w:spacing w:line="360" w:lineRule="auto"/>
        <w:ind w:left="12" w:right="109" w:firstLine="0"/>
      </w:pPr>
      <w:r>
        <w:rPr>
          <w:rtl w:val="0"/>
          <w:lang w:val="pt-PT"/>
        </w:rPr>
        <w:t xml:space="preserve">Eu, </w:t>
      </w:r>
      <w:r>
        <w:rPr>
          <w:u w:val="single"/>
          <w:rtl w:val="0"/>
          <w:lang w:val="pt-PT"/>
        </w:rPr>
        <w:t>_____________________________________________________________________________</w:t>
      </w:r>
      <w:r>
        <w:rPr>
          <w:rtl w:val="0"/>
          <w:lang w:val="pt-PT"/>
        </w:rPr>
        <w:t>, portador(a) do RG n</w:t>
      </w:r>
      <w:r>
        <w:rPr>
          <w:rtl w:val="0"/>
          <w:lang w:val="pt-PT"/>
        </w:rPr>
        <w:t>º</w:t>
      </w:r>
      <w:r>
        <w:rPr>
          <w:rtl w:val="0"/>
          <w:lang w:val="pt-PT"/>
        </w:rPr>
        <w:t>_________________________</w:t>
      </w:r>
      <w:r>
        <w:rPr>
          <w:spacing w:val="0"/>
          <w:rtl w:val="0"/>
          <w:lang w:val="pt-PT"/>
        </w:rPr>
        <w:t xml:space="preserve">, 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rg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Expedidor</w:t>
      </w:r>
      <w:r>
        <w:rPr>
          <w:spacing w:val="0"/>
          <w:u w:val="single"/>
          <w:rtl w:val="0"/>
          <w:lang w:val="pt-PT"/>
        </w:rPr>
        <w:t xml:space="preserve"> ____________</w:t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CPF n</w:t>
      </w:r>
      <w:r>
        <w:rPr>
          <w:rtl w:val="0"/>
          <w:lang w:val="pt-PT"/>
        </w:rPr>
        <w:t>º</w:t>
      </w:r>
      <w:r>
        <w:rPr>
          <w:rtl w:val="0"/>
          <w:lang w:val="pt-PT"/>
        </w:rPr>
        <w:t>______________________________</w:t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residente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na(o)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endere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__________________________________________</w:t>
      </w:r>
      <w:r>
        <w:rPr>
          <w:spacing w:val="0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___________________________________________________________________________________________</w:t>
      </w:r>
      <w:r>
        <w:rPr>
          <w:rtl w:val="0"/>
          <w:lang w:val="pt-PT"/>
        </w:rPr>
        <w:t>declaro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minha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fam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é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composta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____________________</w:t>
      </w:r>
      <w:r>
        <w:rPr>
          <w:rtl w:val="0"/>
          <w:lang w:val="pt-PT"/>
        </w:rPr>
        <w:t>(quantidade)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pessoas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das quais </w:t>
      </w:r>
      <w:r>
        <w:rPr>
          <w:u w:val="single"/>
        </w:rPr>
        <w:tab/>
      </w:r>
      <w:r>
        <w:rPr>
          <w:rtl w:val="0"/>
          <w:lang w:val="pt-PT"/>
        </w:rPr>
        <w:t>(quantidade)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recebem</w:t>
      </w:r>
      <w:r>
        <w:rPr>
          <w:spacing w:val="0"/>
          <w:rtl w:val="0"/>
          <w:lang w:val="pt-PT"/>
        </w:rPr>
        <w:t xml:space="preserve"> renda.</w:t>
      </w:r>
    </w:p>
    <w:p>
      <w:pPr>
        <w:pStyle w:val="Body Text"/>
        <w:spacing w:before="26"/>
      </w:pPr>
    </w:p>
    <w:p>
      <w:pPr>
        <w:pStyle w:val="Body Text"/>
        <w:spacing w:line="242" w:lineRule="auto"/>
        <w:ind w:left="12" w:right="146" w:firstLine="0"/>
        <w:jc w:val="both"/>
      </w:pPr>
      <w:r>
        <w:rPr>
          <w:rtl w:val="0"/>
          <w:lang w:val="pt-PT"/>
        </w:rPr>
        <w:t>Ratifico serem verdadeiras 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prestadas, estando ciente de que a informa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falsa incorrer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nas penas do crime do art. 299 do C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digo Penal (falsidade ideol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gica), al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m de, caso configurada 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informa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falsa, apurada posteriormente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ades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a quaisquer dos programas da Assist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Estudantil, em procedimento que assegure o contradit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 e a ampla defesa, ensejar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 desligamento do (s) programa (s) a que esteja vinculado, sem preju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zo das san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penais cab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veis.</w:t>
      </w:r>
    </w:p>
    <w:p>
      <w:pPr>
        <w:pStyle w:val="Body Text"/>
        <w:spacing w:before="158"/>
        <w:ind w:left="12" w:firstLine="0"/>
      </w:pPr>
      <w:r>
        <w:rPr>
          <w:rtl w:val="0"/>
          <w:lang w:val="pt-PT"/>
        </w:rPr>
        <w:t>Rela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Membros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Fam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–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incluir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o/a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prio/a</w:t>
      </w:r>
      <w:r>
        <w:rPr>
          <w:spacing w:val="0"/>
          <w:rtl w:val="0"/>
          <w:lang w:val="pt-PT"/>
        </w:rPr>
        <w:t xml:space="preserve"> candidato/a:</w:t>
      </w:r>
    </w:p>
    <w:p>
      <w:pPr>
        <w:pStyle w:val="Body Text"/>
        <w:spacing w:before="8"/>
        <w:rPr>
          <w:sz w:val="13"/>
          <w:szCs w:val="13"/>
        </w:rPr>
      </w:pPr>
    </w:p>
    <w:tbl>
      <w:tblPr>
        <w:tblW w:w="15390" w:type="dxa"/>
        <w:jc w:val="left"/>
        <w:tblInd w:w="1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"/>
        <w:gridCol w:w="5673"/>
        <w:gridCol w:w="1908"/>
        <w:gridCol w:w="2400"/>
        <w:gridCol w:w="1520"/>
        <w:gridCol w:w="1684"/>
        <w:gridCol w:w="1785"/>
      </w:tblGrid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248"/>
              <w:jc w:val="center"/>
            </w:pPr>
            <w:r>
              <w:rPr>
                <w:b w:val="1"/>
                <w:bCs w:val="1"/>
                <w:spacing w:val="-4"/>
                <w:sz w:val="20"/>
                <w:szCs w:val="20"/>
                <w:rtl w:val="0"/>
                <w:lang w:val="pt-PT"/>
              </w:rPr>
              <w:t>N</w:t>
            </w:r>
            <w:r>
              <w:rPr>
                <w:b w:val="1"/>
                <w:bCs w:val="1"/>
                <w:spacing w:val="-4"/>
                <w:sz w:val="20"/>
                <w:szCs w:val="20"/>
                <w:rtl w:val="0"/>
                <w:lang w:val="pt-PT"/>
              </w:rPr>
              <w:t>º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248"/>
              <w:jc w:val="center"/>
            </w:pP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NOME*</w:t>
            </w:r>
          </w:p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248"/>
              <w:jc w:val="center"/>
            </w:pPr>
            <w:r>
              <w:rPr>
                <w:b w:val="1"/>
                <w:bCs w:val="1"/>
                <w:spacing w:val="-4"/>
                <w:sz w:val="20"/>
                <w:szCs w:val="20"/>
                <w:rtl w:val="0"/>
                <w:lang w:val="pt-PT"/>
              </w:rPr>
              <w:t>CPF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44"/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GRAU</w:t>
            </w:r>
            <w:r>
              <w:rPr>
                <w:b w:val="1"/>
                <w:bCs w:val="1"/>
                <w:spacing w:val="-5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DE</w:t>
            </w:r>
            <w:r>
              <w:rPr>
                <w:b w:val="1"/>
                <w:bCs w:val="1"/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PARENTESCO</w:t>
            </w:r>
          </w:p>
          <w:p>
            <w:pPr>
              <w:pStyle w:val="Table Paragraph"/>
              <w:bidi w:val="0"/>
              <w:spacing w:before="5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pt-PT"/>
              </w:rPr>
              <w:t>(ex.: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z w:val="20"/>
                <w:szCs w:val="20"/>
                <w:rtl w:val="0"/>
                <w:lang w:val="pt-PT"/>
              </w:rPr>
              <w:t>pai,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z w:val="20"/>
                <w:szCs w:val="20"/>
                <w:rtl w:val="0"/>
                <w:lang w:val="pt-PT"/>
              </w:rPr>
              <w:t>m</w:t>
            </w:r>
            <w:r>
              <w:rPr>
                <w:sz w:val="20"/>
                <w:szCs w:val="20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rtl w:val="0"/>
                <w:lang w:val="pt-PT"/>
              </w:rPr>
              <w:t>e,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z w:val="20"/>
                <w:szCs w:val="20"/>
                <w:rtl w:val="0"/>
                <w:lang w:val="pt-PT"/>
              </w:rPr>
              <w:t>tio,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irm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ã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o)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24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DATA DE </w:t>
            </w: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NASCIMENTO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24"/>
              <w:jc w:val="center"/>
            </w:pP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POSSUI RENDA?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RENDA</w:t>
            </w:r>
            <w:r>
              <w:rPr>
                <w:b w:val="1"/>
                <w:bCs w:val="1"/>
                <w:spacing w:val="-3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M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É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DIA </w:t>
            </w: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MENSAL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pt-PT"/>
              </w:rPr>
              <w:t>(em</w:t>
            </w:r>
            <w:r>
              <w:rPr>
                <w:spacing w:val="-1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Reais)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01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584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CANDIDATO/A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02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1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03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1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52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04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08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2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05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0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06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1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07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5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08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8"/>
        <w:ind w:left="21" w:hanging="21"/>
        <w:rPr>
          <w:sz w:val="13"/>
          <w:szCs w:val="13"/>
        </w:rPr>
      </w:pPr>
    </w:p>
    <w:p>
      <w:pPr>
        <w:pStyle w:val="Body Text"/>
        <w:spacing w:before="130"/>
        <w:ind w:left="12" w:firstLine="0"/>
      </w:pPr>
      <w:r>
        <w:rPr>
          <w:rtl w:val="0"/>
          <w:lang w:val="pt-PT"/>
        </w:rPr>
        <w:t>Caso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nenhum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membros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fam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possua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renda,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especifique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neste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campo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forma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sustento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spacing w:val="0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fam</w:t>
      </w:r>
      <w:r>
        <w:rPr>
          <w:spacing w:val="0"/>
          <w:rtl w:val="0"/>
          <w:lang w:val="pt-PT"/>
        </w:rPr>
        <w:t>í</w:t>
      </w:r>
      <w:r>
        <w:rPr>
          <w:spacing w:val="0"/>
          <w:rtl w:val="0"/>
          <w:lang w:val="pt-PT"/>
        </w:rPr>
        <w:t>lia:</w:t>
      </w:r>
    </w:p>
    <w:p>
      <w:pPr>
        <w:pStyle w:val="Body Text"/>
        <w:spacing w:before="7"/>
        <w:rPr>
          <w:sz w:val="11"/>
          <w:szCs w:val="11"/>
        </w:rPr>
      </w:pPr>
      <w:r>
        <w:rPr>
          <w:sz w:val="11"/>
          <w:szCs w:val="11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100088</wp:posOffset>
                </wp:positionV>
                <wp:extent cx="9782557" cy="735337"/>
                <wp:effectExtent l="0" t="0" r="0" b="0"/>
                <wp:wrapTopAndBottom distT="0" distB="0"/>
                <wp:docPr id="1073741829" name="officeArt object" descr="Graphic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557" cy="735337"/>
                          <a:chOff x="0" y="0"/>
                          <a:chExt cx="9782556" cy="735336"/>
                        </a:xfrm>
                      </wpg:grpSpPr>
                      <wps:wsp>
                        <wps:cNvPr id="1073741825" name="Retângulo"/>
                        <wps:cNvSpPr/>
                        <wps:spPr>
                          <a:xfrm>
                            <a:off x="0" y="722636"/>
                            <a:ext cx="9773526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Forma"/>
                        <wps:cNvSpPr/>
                        <wps:spPr>
                          <a:xfrm>
                            <a:off x="0" y="0"/>
                            <a:ext cx="9773526" cy="72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11" y="21600"/>
                                </a:lnTo>
                                <a:lnTo>
                                  <a:pt x="11" y="151"/>
                                </a:lnTo>
                                <a:lnTo>
                                  <a:pt x="21600" y="15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Quadrado"/>
                        <wps:cNvSpPr/>
                        <wps:spPr>
                          <a:xfrm>
                            <a:off x="9769856" y="722636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Retângulo"/>
                        <wps:cNvSpPr/>
                        <wps:spPr>
                          <a:xfrm>
                            <a:off x="9769856" y="0"/>
                            <a:ext cx="12701" cy="7264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0pt;margin-top:7.9pt;width:770.3pt;height:57.9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9782556,735336">
                <w10:wrap type="topAndBottom" side="bothSides" anchorx="page"/>
                <v:rect id="_x0000_s1027" style="position:absolute;left:0;top:722636;width:9773526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style="position:absolute;left:0;top:0;width:9773526;height:726440;" coordorigin="0,0" coordsize="21600,21600" path="M 21600,0 L 11,0 L 0,0 L 0,21600 L 11,21600 L 11,151 L 21600,151 L 21600,0 X E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29" style="position:absolute;left:9769856;top:722636;width:12700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9769856;top:0;width:12700;height:72644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Body Text"/>
        <w:spacing w:before="1"/>
        <w:rPr>
          <w:sz w:val="11"/>
          <w:szCs w:val="11"/>
        </w:rPr>
      </w:pPr>
    </w:p>
    <w:p>
      <w:pPr>
        <w:pStyle w:val="Body Text"/>
        <w:spacing w:before="1"/>
        <w:rPr>
          <w:sz w:val="11"/>
          <w:szCs w:val="11"/>
        </w:rPr>
      </w:pPr>
    </w:p>
    <w:p>
      <w:pPr>
        <w:pStyle w:val="Body Text"/>
        <w:spacing w:before="1"/>
        <w:rPr>
          <w:sz w:val="11"/>
          <w:szCs w:val="11"/>
        </w:rPr>
      </w:pPr>
    </w:p>
    <w:p>
      <w:pPr>
        <w:pStyle w:val="Body Text"/>
        <w:spacing w:before="1"/>
      </w:pPr>
    </w:p>
    <w:p>
      <w:pPr>
        <w:pStyle w:val="Body Text"/>
        <w:tabs>
          <w:tab w:val="left" w:pos="2696"/>
          <w:tab w:val="left" w:pos="3345"/>
          <w:tab w:val="left" w:pos="5653"/>
          <w:tab w:val="left" w:pos="6856"/>
          <w:tab w:val="left" w:pos="8489"/>
          <w:tab w:val="left" w:pos="14650"/>
        </w:tabs>
        <w:ind w:left="896" w:firstLine="0"/>
      </w:pPr>
      <w:r>
        <w:rPr>
          <w:u w:val="single"/>
        </w:rPr>
        <w:tab/>
      </w:r>
      <w:r>
        <w:rPr>
          <w:rtl w:val="0"/>
          <w:lang w:val="pt-PT"/>
        </w:rPr>
        <w:t xml:space="preserve">, </w:t>
      </w:r>
      <w:r>
        <w:rPr>
          <w:u w:val="single"/>
        </w:rPr>
        <w:tab/>
      </w:r>
      <w:r>
        <w:rPr>
          <w:rtl w:val="0"/>
          <w:lang w:val="pt-PT"/>
        </w:rPr>
        <w:t xml:space="preserve">de </w:t>
      </w:r>
      <w:r>
        <w:rPr>
          <w:u w:val="single"/>
        </w:rPr>
        <w:tab/>
      </w:r>
      <w:r>
        <w:rPr>
          <w:rtl w:val="0"/>
          <w:lang w:val="pt-PT"/>
        </w:rPr>
        <w:t xml:space="preserve">de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>
      <w:pPr>
        <w:pStyle w:val="Corpo"/>
        <w:tabs>
          <w:tab w:val="left" w:pos="3011"/>
          <w:tab w:val="left" w:pos="4426"/>
          <w:tab w:val="left" w:pos="6353"/>
          <w:tab w:val="left" w:pos="10774"/>
        </w:tabs>
        <w:spacing w:before="3"/>
        <w:ind w:left="1612" w:firstLine="0"/>
      </w:pPr>
      <w:r>
        <w:rPr>
          <w:spacing w:val="-2"/>
          <w:sz w:val="16"/>
          <w:szCs w:val="16"/>
          <w:rtl w:val="0"/>
          <w:lang w:val="pt-PT"/>
        </w:rPr>
        <w:t>Cidade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  <w:rtl w:val="0"/>
        </w:rPr>
        <w:t>dia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  <w:rtl w:val="0"/>
        </w:rPr>
        <w:t>m</w:t>
      </w:r>
      <w:r>
        <w:rPr>
          <w:spacing w:val="-5"/>
          <w:sz w:val="16"/>
          <w:szCs w:val="16"/>
          <w:rtl w:val="0"/>
        </w:rPr>
        <w:t>ê</w:t>
      </w:r>
      <w:r>
        <w:rPr>
          <w:spacing w:val="-5"/>
          <w:sz w:val="16"/>
          <w:szCs w:val="16"/>
          <w:rtl w:val="0"/>
        </w:rPr>
        <w:t>s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  <w:rtl w:val="0"/>
          <w:lang w:val="it-IT"/>
        </w:rPr>
        <w:t>ano</w:t>
      </w:r>
      <w:r>
        <w:rPr>
          <w:sz w:val="16"/>
          <w:szCs w:val="16"/>
          <w:rtl w:val="0"/>
        </w:rPr>
        <w:tab/>
        <w:t>Assinatura</w:t>
      </w:r>
      <w:r>
        <w:rPr>
          <w:spacing w:val="-4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de-DE"/>
        </w:rPr>
        <w:t>do/</w:t>
      </w:r>
      <w:r>
        <w:rPr>
          <w:spacing w:val="-4"/>
          <w:sz w:val="16"/>
          <w:szCs w:val="16"/>
          <w:rtl w:val="0"/>
        </w:rPr>
        <w:t xml:space="preserve"> </w:t>
      </w:r>
      <w:r>
        <w:rPr>
          <w:spacing w:val="-2"/>
          <w:sz w:val="16"/>
          <w:szCs w:val="16"/>
          <w:rtl w:val="0"/>
          <w:lang w:val="it-IT"/>
        </w:rPr>
        <w:t>candidato/a</w:t>
      </w:r>
    </w:p>
    <w:sectPr>
      <w:headerReference w:type="default" r:id="rId4"/>
      <w:footerReference w:type="default" r:id="rId5"/>
      <w:pgSz w:w="16840" w:h="11920" w:orient="landscape"/>
      <w:pgMar w:top="700" w:right="566" w:bottom="280" w:left="7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1" w:after="0" w:line="240" w:lineRule="auto"/>
      <w:ind w:left="12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